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7A010C24" w:rsidR="006E077E" w:rsidRPr="003246CC" w:rsidRDefault="003B5D20" w:rsidP="006E077E">
      <w:pPr>
        <w:spacing w:line="240" w:lineRule="auto"/>
        <w:rPr>
          <w:rFonts w:ascii="Times New Roman" w:hAnsi="Times New Roman" w:cs="Times New Roman"/>
          <w:b/>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r w:rsidR="00E71639">
        <w:rPr>
          <w:rFonts w:ascii="Times New Roman" w:eastAsia="Times New Roman" w:hAnsi="Times New Roman" w:cs="Times New Roman"/>
          <w:b/>
          <w:spacing w:val="-2"/>
          <w:sz w:val="24"/>
          <w:szCs w:val="24"/>
          <w:lang w:eastAsia="en-US"/>
        </w:rPr>
        <w:t>buitinių nuotekų išvežimo ir tvarkymo</w:t>
      </w:r>
      <w:bookmarkStart w:id="0" w:name="_GoBack"/>
      <w:bookmarkEnd w:id="0"/>
      <w:r w:rsidR="003246CC">
        <w:rPr>
          <w:rFonts w:ascii="Times New Roman" w:eastAsia="Times New Roman" w:hAnsi="Times New Roman" w:cs="Times New Roman"/>
          <w:b/>
          <w:spacing w:val="-2"/>
          <w:sz w:val="24"/>
          <w:szCs w:val="24"/>
          <w:lang w:eastAsia="en-US"/>
        </w:rPr>
        <w:t xml:space="preserve"> paslaugos</w:t>
      </w:r>
    </w:p>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Tiekėjas, subtiekėjas, ūkio subjektas, kurio pajėgumais remiamasi, nėra iš valstybių ar teritorijų, kurių sąrašą, nurodytą Viešųjų pirkimų įstatymo (toliau – VPĮ) 92 straipsnio 15 dalyje, tvirtinta Lietuvos Respublikos Vyriausybė, t.y.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639ED" w14:textId="77777777" w:rsidR="00697B69" w:rsidRDefault="00697B69" w:rsidP="00D05666">
      <w:r>
        <w:separator/>
      </w:r>
    </w:p>
  </w:endnote>
  <w:endnote w:type="continuationSeparator" w:id="0">
    <w:p w14:paraId="6AB6B85D" w14:textId="77777777" w:rsidR="00697B69" w:rsidRDefault="00697B69" w:rsidP="00D05666">
      <w:r>
        <w:continuationSeparator/>
      </w:r>
    </w:p>
  </w:endnote>
  <w:endnote w:type="continuationNotice" w:id="1">
    <w:p w14:paraId="65D33F7C" w14:textId="77777777" w:rsidR="00697B69" w:rsidRDefault="00697B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89AEA" w14:textId="77777777" w:rsidR="00697B69" w:rsidRDefault="00697B69" w:rsidP="00D05666">
      <w:r>
        <w:separator/>
      </w:r>
    </w:p>
  </w:footnote>
  <w:footnote w:type="continuationSeparator" w:id="0">
    <w:p w14:paraId="096431F4" w14:textId="77777777" w:rsidR="00697B69" w:rsidRDefault="00697B69" w:rsidP="00D05666">
      <w:r>
        <w:continuationSeparator/>
      </w:r>
    </w:p>
  </w:footnote>
  <w:footnote w:type="continuationNotice" w:id="1">
    <w:p w14:paraId="34452DCB" w14:textId="77777777" w:rsidR="00697B69" w:rsidRDefault="00697B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5E0"/>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6CC"/>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B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F10"/>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0F6"/>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63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D7CDD-5E18-49B6-92B6-D5BABAA8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1901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Lukosiuniene</cp:lastModifiedBy>
  <cp:revision>9</cp:revision>
  <cp:lastPrinted>2021-11-03T05:49:00Z</cp:lastPrinted>
  <dcterms:created xsi:type="dcterms:W3CDTF">2024-12-12T11:11:00Z</dcterms:created>
  <dcterms:modified xsi:type="dcterms:W3CDTF">2025-09-11T07:26:00Z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